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C9" w:rsidRDefault="00AF11C9" w:rsidP="00AF11C9">
      <w:r>
        <w:rPr>
          <w:noProof/>
          <w:lang w:eastAsia="pt-BR"/>
        </w:rPr>
        <w:drawing>
          <wp:inline distT="0" distB="0" distL="0" distR="0">
            <wp:extent cx="532765" cy="539750"/>
            <wp:effectExtent l="19050" t="0" r="635" b="0"/>
            <wp:docPr id="1" name="Imagem 1" descr="A FORMATURA – CETADEB / SE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 FORMATURA – CETADEB / SETEIN"/>
                    <pic:cNvPicPr>
                      <a:picLocks noChangeAspect="1" noChangeArrowheads="1"/>
                    </pic:cNvPicPr>
                  </pic:nvPicPr>
                  <pic:blipFill>
                    <a:blip r:embed="rId4"/>
                    <a:srcRect/>
                    <a:stretch>
                      <a:fillRect/>
                    </a:stretch>
                  </pic:blipFill>
                  <pic:spPr bwMode="auto">
                    <a:xfrm>
                      <a:off x="0" y="0"/>
                      <a:ext cx="532765" cy="539750"/>
                    </a:xfrm>
                    <a:prstGeom prst="rect">
                      <a:avLst/>
                    </a:prstGeom>
                    <a:noFill/>
                    <a:ln w="9525">
                      <a:noFill/>
                      <a:miter lim="800000"/>
                      <a:headEnd/>
                      <a:tailEnd/>
                    </a:ln>
                  </pic:spPr>
                </pic:pic>
              </a:graphicData>
            </a:graphic>
          </wp:inline>
        </w:drawing>
      </w:r>
      <w:r>
        <w:t xml:space="preserve"> </w:t>
      </w:r>
      <w:hyperlink r:id="rId5" w:history="1">
        <w:r>
          <w:rPr>
            <w:rStyle w:val="Hyperlink"/>
            <w:rFonts w:ascii="Arial" w:eastAsia="Times New Roman" w:hAnsi="Arial" w:cs="Arial"/>
            <w:sz w:val="24"/>
            <w:szCs w:val="24"/>
            <w:lang w:eastAsia="pt-BR"/>
          </w:rPr>
          <w:t>www.teologiaeducacional.com.br</w:t>
        </w:r>
      </w:hyperlink>
    </w:p>
    <w:p w:rsidR="00AF11C9" w:rsidRDefault="00AF11C9" w:rsidP="00AF11C9">
      <w:pPr>
        <w:rPr>
          <w:rFonts w:ascii="Arial" w:hAnsi="Arial" w:cs="Arial"/>
          <w:sz w:val="24"/>
          <w:szCs w:val="24"/>
        </w:rPr>
      </w:pPr>
    </w:p>
    <w:p w:rsidR="00AF11C9" w:rsidRDefault="00AF11C9" w:rsidP="00AF11C9">
      <w:pPr>
        <w:rPr>
          <w:rFonts w:ascii="Arial" w:hAnsi="Arial" w:cs="Arial"/>
          <w:b/>
          <w:sz w:val="24"/>
          <w:szCs w:val="24"/>
        </w:rPr>
      </w:pPr>
      <w:r>
        <w:rPr>
          <w:rFonts w:ascii="Arial" w:hAnsi="Arial" w:cs="Arial"/>
          <w:b/>
          <w:sz w:val="24"/>
          <w:szCs w:val="24"/>
        </w:rPr>
        <w:t>Evangelho Marcos aula V:</w:t>
      </w:r>
    </w:p>
    <w:p w:rsidR="00AF11C9" w:rsidRDefault="00AF11C9" w:rsidP="00AF11C9">
      <w:pPr>
        <w:rPr>
          <w:rFonts w:ascii="Arial" w:hAnsi="Arial" w:cs="Arial"/>
          <w:b/>
          <w:sz w:val="24"/>
          <w:szCs w:val="24"/>
        </w:rPr>
      </w:pPr>
    </w:p>
    <w:p w:rsidR="00AF11C9" w:rsidRDefault="00B13E14" w:rsidP="00AF11C9">
      <w:pPr>
        <w:jc w:val="both"/>
        <w:rPr>
          <w:rFonts w:ascii="Arial" w:hAnsi="Arial" w:cs="Arial"/>
          <w:sz w:val="24"/>
          <w:szCs w:val="24"/>
        </w:rPr>
      </w:pPr>
      <w:r>
        <w:rPr>
          <w:rFonts w:ascii="Arial" w:hAnsi="Arial" w:cs="Arial"/>
          <w:sz w:val="24"/>
          <w:szCs w:val="24"/>
        </w:rPr>
        <w:tab/>
        <w:t xml:space="preserve">Um dado relevante, é que Marcos não coloca Jesus como freqüentador assíduo de Jerusalém, não um Jesus que só vivia em Jerusalém, ele coloca Jesus como um freqüentador das periferias, um freqüentador daqueles locais fazia-se necessário, local onde Jesus realmente precisava </w:t>
      </w:r>
      <w:r w:rsidR="00562892">
        <w:rPr>
          <w:rFonts w:ascii="Arial" w:hAnsi="Arial" w:cs="Arial"/>
          <w:sz w:val="24"/>
          <w:szCs w:val="24"/>
        </w:rPr>
        <w:t>estar</w:t>
      </w:r>
      <w:r>
        <w:rPr>
          <w:rFonts w:ascii="Arial" w:hAnsi="Arial" w:cs="Arial"/>
          <w:sz w:val="24"/>
          <w:szCs w:val="24"/>
        </w:rPr>
        <w:t xml:space="preserve"> que era nos locais em que tem maior dificuldade, são aqueles povos que não são </w:t>
      </w:r>
      <w:r w:rsidR="00562892">
        <w:rPr>
          <w:rFonts w:ascii="Arial" w:hAnsi="Arial" w:cs="Arial"/>
          <w:sz w:val="24"/>
          <w:szCs w:val="24"/>
        </w:rPr>
        <w:t>tão bem aceito dentro da sociedade.</w:t>
      </w:r>
    </w:p>
    <w:p w:rsidR="00562892" w:rsidRDefault="00562892" w:rsidP="00AF11C9">
      <w:pPr>
        <w:jc w:val="both"/>
        <w:rPr>
          <w:rFonts w:ascii="Arial" w:hAnsi="Arial" w:cs="Arial"/>
          <w:sz w:val="24"/>
          <w:szCs w:val="24"/>
        </w:rPr>
      </w:pPr>
      <w:r>
        <w:rPr>
          <w:rFonts w:ascii="Arial" w:hAnsi="Arial" w:cs="Arial"/>
          <w:sz w:val="24"/>
          <w:szCs w:val="24"/>
        </w:rPr>
        <w:tab/>
        <w:t xml:space="preserve">O Jesus colocado dentro do evangelho de Marcos, ele começa sua narrativa falando </w:t>
      </w:r>
      <w:r w:rsidR="00384319">
        <w:rPr>
          <w:rFonts w:ascii="Arial" w:hAnsi="Arial" w:cs="Arial"/>
          <w:sz w:val="24"/>
          <w:szCs w:val="24"/>
        </w:rPr>
        <w:t xml:space="preserve">do Messias, Falando desse Messias, Falando sobre o anúncio de seu evangelho, já dentro da caminhada e do processo de evangelização, quando Jesus já tinha seus 30 anos. </w:t>
      </w:r>
    </w:p>
    <w:p w:rsidR="00384319" w:rsidRDefault="00384319" w:rsidP="00AF11C9">
      <w:pPr>
        <w:jc w:val="both"/>
        <w:rPr>
          <w:rFonts w:ascii="Arial" w:hAnsi="Arial" w:cs="Arial"/>
          <w:sz w:val="24"/>
          <w:szCs w:val="24"/>
        </w:rPr>
      </w:pPr>
      <w:r>
        <w:rPr>
          <w:rFonts w:ascii="Arial" w:hAnsi="Arial" w:cs="Arial"/>
          <w:sz w:val="24"/>
          <w:szCs w:val="24"/>
        </w:rPr>
        <w:tab/>
        <w:t>Fala também de João Batista de uma forma breve de seu batismo, uma forma não tão minuciosa de seu batismo e de João Batista, fala do Batismo de Jesus e a partir disso seu ministério começa a se desenvolver e anunciar a boa nova.</w:t>
      </w:r>
    </w:p>
    <w:p w:rsidR="00384319" w:rsidRDefault="00384319" w:rsidP="00AF11C9">
      <w:pPr>
        <w:jc w:val="both"/>
        <w:rPr>
          <w:rFonts w:ascii="Arial" w:hAnsi="Arial" w:cs="Arial"/>
          <w:sz w:val="24"/>
          <w:szCs w:val="24"/>
        </w:rPr>
      </w:pPr>
      <w:r>
        <w:rPr>
          <w:rFonts w:ascii="Arial" w:hAnsi="Arial" w:cs="Arial"/>
          <w:sz w:val="24"/>
          <w:szCs w:val="24"/>
        </w:rPr>
        <w:tab/>
      </w:r>
      <w:r w:rsidR="00B24219">
        <w:rPr>
          <w:rFonts w:ascii="Arial" w:hAnsi="Arial" w:cs="Arial"/>
          <w:sz w:val="24"/>
          <w:szCs w:val="24"/>
        </w:rPr>
        <w:t xml:space="preserve">Esse Jesus Galileu, que viveu na </w:t>
      </w:r>
      <w:proofErr w:type="spellStart"/>
      <w:r w:rsidR="00B24219">
        <w:rPr>
          <w:rFonts w:ascii="Arial" w:hAnsi="Arial" w:cs="Arial"/>
          <w:sz w:val="24"/>
          <w:szCs w:val="24"/>
        </w:rPr>
        <w:t>Galiléia</w:t>
      </w:r>
      <w:proofErr w:type="spellEnd"/>
      <w:r w:rsidR="00B24219">
        <w:rPr>
          <w:rFonts w:ascii="Arial" w:hAnsi="Arial" w:cs="Arial"/>
          <w:sz w:val="24"/>
          <w:szCs w:val="24"/>
        </w:rPr>
        <w:t>, Marcos traz a pergunta de quem é esse Jesus, o que ele espera o que ele vem trazer para todos nós, esta obra é uma obra não da biografia da vida de Cristo, mais sim de sua pregação, a pregação que Jesus fez durante a passagem na terra.</w:t>
      </w:r>
    </w:p>
    <w:p w:rsidR="00B24219" w:rsidRDefault="00B24219" w:rsidP="00AF11C9">
      <w:pPr>
        <w:jc w:val="both"/>
        <w:rPr>
          <w:rFonts w:ascii="Arial" w:hAnsi="Arial" w:cs="Arial"/>
          <w:sz w:val="24"/>
          <w:szCs w:val="24"/>
        </w:rPr>
      </w:pPr>
      <w:r>
        <w:rPr>
          <w:rFonts w:ascii="Arial" w:hAnsi="Arial" w:cs="Arial"/>
          <w:sz w:val="24"/>
          <w:szCs w:val="24"/>
        </w:rPr>
        <w:tab/>
        <w:t>Jesus veio para instaurar o reino de deus sobre os humanos, ele veio libertar de todo o mal, libertar os humanos de toda a maldade</w:t>
      </w:r>
      <w:r w:rsidR="000275CB">
        <w:rPr>
          <w:rFonts w:ascii="Arial" w:hAnsi="Arial" w:cs="Arial"/>
          <w:sz w:val="24"/>
          <w:szCs w:val="24"/>
        </w:rPr>
        <w:t xml:space="preserve"> que existe. Jesus veio como um Messias que traz a esperança e a libertação de todos os povos.</w:t>
      </w:r>
    </w:p>
    <w:p w:rsidR="000275CB" w:rsidRDefault="000275CB" w:rsidP="00AF11C9">
      <w:pPr>
        <w:jc w:val="both"/>
        <w:rPr>
          <w:rFonts w:ascii="Arial" w:hAnsi="Arial" w:cs="Arial"/>
          <w:sz w:val="24"/>
          <w:szCs w:val="24"/>
        </w:rPr>
      </w:pPr>
      <w:r>
        <w:rPr>
          <w:rFonts w:ascii="Arial" w:hAnsi="Arial" w:cs="Arial"/>
          <w:sz w:val="24"/>
          <w:szCs w:val="24"/>
        </w:rPr>
        <w:tab/>
        <w:t>Um exemplo de como se nota na passagem da cura do leproso, onde a lepra era comparada a morte, aquele que contraia a lepra assinava a sua sentença de morte, então Jesus veio para desmistificar, ele veio para incluir essas pessoas na sociedade e colocar dentro do seu poder messiânico e dar sinais que ele é o Deus vivo presente que conseguia fazer com que toda aquela realidade vivida poderia ser modificada, modificada através da mão de deus, das mãos de Cristo. Aquele Messias que procurava a dar o melhor para os humanos, da o Melhor de Deus para os seres viventes da época.</w:t>
      </w:r>
    </w:p>
    <w:p w:rsidR="000275CB" w:rsidRDefault="000275CB" w:rsidP="00AF11C9">
      <w:pPr>
        <w:jc w:val="both"/>
        <w:rPr>
          <w:rFonts w:ascii="Arial" w:hAnsi="Arial" w:cs="Arial"/>
          <w:sz w:val="24"/>
          <w:szCs w:val="24"/>
        </w:rPr>
      </w:pPr>
    </w:p>
    <w:p w:rsidR="000275CB" w:rsidRDefault="000275CB" w:rsidP="00AF11C9">
      <w:pPr>
        <w:jc w:val="both"/>
        <w:rPr>
          <w:rFonts w:ascii="Arial" w:hAnsi="Arial" w:cs="Arial"/>
          <w:sz w:val="24"/>
          <w:szCs w:val="24"/>
        </w:rPr>
      </w:pPr>
    </w:p>
    <w:p w:rsidR="000275CB" w:rsidRDefault="000275CB" w:rsidP="000275CB">
      <w:r>
        <w:rPr>
          <w:noProof/>
          <w:lang w:eastAsia="pt-BR"/>
        </w:rPr>
        <w:lastRenderedPageBreak/>
        <w:drawing>
          <wp:inline distT="0" distB="0" distL="0" distR="0">
            <wp:extent cx="532765" cy="539750"/>
            <wp:effectExtent l="19050" t="0" r="635" b="0"/>
            <wp:docPr id="4" name="Imagem 1" descr="A FORMATURA – CETADEB / SE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 FORMATURA – CETADEB / SETEIN"/>
                    <pic:cNvPicPr>
                      <a:picLocks noChangeAspect="1" noChangeArrowheads="1"/>
                    </pic:cNvPicPr>
                  </pic:nvPicPr>
                  <pic:blipFill>
                    <a:blip r:embed="rId4"/>
                    <a:srcRect/>
                    <a:stretch>
                      <a:fillRect/>
                    </a:stretch>
                  </pic:blipFill>
                  <pic:spPr bwMode="auto">
                    <a:xfrm>
                      <a:off x="0" y="0"/>
                      <a:ext cx="532765" cy="539750"/>
                    </a:xfrm>
                    <a:prstGeom prst="rect">
                      <a:avLst/>
                    </a:prstGeom>
                    <a:noFill/>
                    <a:ln w="9525">
                      <a:noFill/>
                      <a:miter lim="800000"/>
                      <a:headEnd/>
                      <a:tailEnd/>
                    </a:ln>
                  </pic:spPr>
                </pic:pic>
              </a:graphicData>
            </a:graphic>
          </wp:inline>
        </w:drawing>
      </w:r>
      <w:r>
        <w:t xml:space="preserve"> </w:t>
      </w:r>
      <w:hyperlink r:id="rId6" w:history="1">
        <w:r>
          <w:rPr>
            <w:rStyle w:val="Hyperlink"/>
            <w:rFonts w:ascii="Arial" w:eastAsia="Times New Roman" w:hAnsi="Arial" w:cs="Arial"/>
            <w:sz w:val="24"/>
            <w:szCs w:val="24"/>
            <w:lang w:eastAsia="pt-BR"/>
          </w:rPr>
          <w:t>www.teologiaeducacional.com.br</w:t>
        </w:r>
      </w:hyperlink>
    </w:p>
    <w:p w:rsidR="000275CB" w:rsidRDefault="000275CB" w:rsidP="000275CB">
      <w:pPr>
        <w:rPr>
          <w:rFonts w:ascii="Arial" w:hAnsi="Arial" w:cs="Arial"/>
          <w:sz w:val="24"/>
          <w:szCs w:val="24"/>
        </w:rPr>
      </w:pPr>
    </w:p>
    <w:p w:rsidR="000275CB" w:rsidRDefault="000275CB" w:rsidP="000275CB">
      <w:pPr>
        <w:rPr>
          <w:rFonts w:ascii="Arial" w:hAnsi="Arial" w:cs="Arial"/>
          <w:b/>
          <w:sz w:val="24"/>
          <w:szCs w:val="24"/>
        </w:rPr>
      </w:pPr>
      <w:r>
        <w:rPr>
          <w:rFonts w:ascii="Arial" w:hAnsi="Arial" w:cs="Arial"/>
          <w:b/>
          <w:sz w:val="24"/>
          <w:szCs w:val="24"/>
        </w:rPr>
        <w:t>Evangelho Marcos aula V:</w:t>
      </w:r>
    </w:p>
    <w:p w:rsidR="000275CB" w:rsidRDefault="000275CB" w:rsidP="000275CB">
      <w:pPr>
        <w:rPr>
          <w:rFonts w:ascii="Arial" w:hAnsi="Arial" w:cs="Arial"/>
          <w:b/>
          <w:sz w:val="24"/>
          <w:szCs w:val="24"/>
        </w:rPr>
      </w:pPr>
    </w:p>
    <w:p w:rsidR="000275CB" w:rsidRPr="000275CB" w:rsidRDefault="000275CB" w:rsidP="000275CB">
      <w:pPr>
        <w:jc w:val="both"/>
        <w:rPr>
          <w:rFonts w:ascii="Arial" w:hAnsi="Arial" w:cs="Arial"/>
          <w:sz w:val="24"/>
          <w:szCs w:val="24"/>
        </w:rPr>
      </w:pPr>
      <w:r>
        <w:rPr>
          <w:rFonts w:ascii="Arial" w:hAnsi="Arial" w:cs="Arial"/>
          <w:sz w:val="24"/>
          <w:szCs w:val="24"/>
        </w:rPr>
        <w:tab/>
      </w:r>
      <w:r w:rsidR="00C50C5F">
        <w:rPr>
          <w:rFonts w:ascii="Arial" w:hAnsi="Arial" w:cs="Arial"/>
          <w:sz w:val="24"/>
          <w:szCs w:val="24"/>
        </w:rPr>
        <w:t>Já no capitulo 06 do evangelho de Marcos, Jesus faz a instituição dos 12 apóstolos, os 12 discípulos dele, fazendo um referencia as 12 tribos de Israel que formavam o povo de Israel e essa instituição que Jesus fez, foi para mostrar essa observância e mostrar essa ligação entre o antigo e o novo testamento dentro da proposta messiânica de Jesus escrita lá no livro de Isaias, onde se nota um pré anuncio da vinda do Messias que estava para chegar.</w:t>
      </w:r>
    </w:p>
    <w:p w:rsidR="000275CB" w:rsidRPr="00AF11C9" w:rsidRDefault="000275CB" w:rsidP="00AF11C9">
      <w:pPr>
        <w:jc w:val="both"/>
        <w:rPr>
          <w:rFonts w:ascii="Arial" w:hAnsi="Arial" w:cs="Arial"/>
          <w:sz w:val="24"/>
          <w:szCs w:val="24"/>
        </w:rPr>
      </w:pPr>
    </w:p>
    <w:p w:rsidR="007D5F8A" w:rsidRDefault="00C50C5F"/>
    <w:sectPr w:rsidR="007D5F8A" w:rsidSect="001776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AF11C9"/>
    <w:rsid w:val="000275CB"/>
    <w:rsid w:val="001776B3"/>
    <w:rsid w:val="00384319"/>
    <w:rsid w:val="00562892"/>
    <w:rsid w:val="00645BBB"/>
    <w:rsid w:val="0069441F"/>
    <w:rsid w:val="00AF11C9"/>
    <w:rsid w:val="00B13E14"/>
    <w:rsid w:val="00B24219"/>
    <w:rsid w:val="00C50C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F11C9"/>
    <w:rPr>
      <w:color w:val="0000FF"/>
      <w:u w:val="single"/>
    </w:rPr>
  </w:style>
  <w:style w:type="paragraph" w:styleId="Textodebalo">
    <w:name w:val="Balloon Text"/>
    <w:basedOn w:val="Normal"/>
    <w:link w:val="TextodebaloChar"/>
    <w:uiPriority w:val="99"/>
    <w:semiHidden/>
    <w:unhideWhenUsed/>
    <w:rsid w:val="00AF11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11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854610">
      <w:bodyDiv w:val="1"/>
      <w:marLeft w:val="0"/>
      <w:marRight w:val="0"/>
      <w:marTop w:val="0"/>
      <w:marBottom w:val="0"/>
      <w:divBdr>
        <w:top w:val="none" w:sz="0" w:space="0" w:color="auto"/>
        <w:left w:val="none" w:sz="0" w:space="0" w:color="auto"/>
        <w:bottom w:val="none" w:sz="0" w:space="0" w:color="auto"/>
        <w:right w:val="none" w:sz="0" w:space="0" w:color="auto"/>
      </w:divBdr>
    </w:div>
    <w:div w:id="21043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ologiaeducacional.com.br" TargetMode="External"/><Relationship Id="rId5" Type="http://schemas.openxmlformats.org/officeDocument/2006/relationships/hyperlink" Target="http://www.teologiaeducacional.com.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dc:creator>
  <cp:lastModifiedBy>Lauro</cp:lastModifiedBy>
  <cp:revision>5</cp:revision>
  <dcterms:created xsi:type="dcterms:W3CDTF">2021-05-02T18:30:00Z</dcterms:created>
  <dcterms:modified xsi:type="dcterms:W3CDTF">2021-05-02T19:02:00Z</dcterms:modified>
</cp:coreProperties>
</file>